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1"/>
        <w:gridCol w:w="4058"/>
      </w:tblGrid>
      <w:tr w:rsidR="00900CC8" w:rsidRPr="004030F5" w:rsidTr="00844D75">
        <w:tc>
          <w:tcPr>
            <w:tcW w:w="2948" w:type="pct"/>
          </w:tcPr>
          <w:p w:rsidR="00844D75" w:rsidRDefault="00844D75" w:rsidP="00507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экскурсии с человека 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ервому Сундуку </w:t>
            </w:r>
          </w:p>
          <w:p w:rsidR="00900CC8" w:rsidRPr="004030F5" w:rsidRDefault="00844D75" w:rsidP="00507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от 3-х человек)</w:t>
            </w:r>
          </w:p>
        </w:tc>
        <w:tc>
          <w:tcPr>
            <w:tcW w:w="2052" w:type="pct"/>
          </w:tcPr>
          <w:p w:rsidR="00900CC8" w:rsidRPr="00844D75" w:rsidRDefault="00FA2F9B" w:rsidP="00507A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44D75" w:rsidRPr="00844D75">
              <w:rPr>
                <w:rFonts w:ascii="Times New Roman" w:hAnsi="Times New Roman" w:cs="Times New Roman"/>
                <w:b/>
                <w:sz w:val="24"/>
                <w:szCs w:val="24"/>
              </w:rPr>
              <w:t>00 руб.</w:t>
            </w:r>
          </w:p>
        </w:tc>
      </w:tr>
      <w:tr w:rsidR="00844D75" w:rsidRPr="004030F5" w:rsidTr="00844D75">
        <w:tc>
          <w:tcPr>
            <w:tcW w:w="2948" w:type="pct"/>
          </w:tcPr>
          <w:p w:rsidR="00844D75" w:rsidRDefault="00844D75" w:rsidP="006370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экскурсии с человека 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ервому Сундуку для детей от 7 до 14 лет и пенсионеров</w:t>
            </w:r>
          </w:p>
          <w:p w:rsidR="00844D75" w:rsidRPr="004030F5" w:rsidRDefault="00844D75" w:rsidP="006370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от 3-х человек)</w:t>
            </w:r>
          </w:p>
        </w:tc>
        <w:tc>
          <w:tcPr>
            <w:tcW w:w="2052" w:type="pct"/>
          </w:tcPr>
          <w:p w:rsidR="00844D75" w:rsidRPr="00844D75" w:rsidRDefault="00FA2F9B" w:rsidP="006370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44D75">
              <w:rPr>
                <w:rFonts w:ascii="Times New Roman" w:hAnsi="Times New Roman" w:cs="Times New Roman"/>
                <w:b/>
                <w:sz w:val="24"/>
                <w:szCs w:val="24"/>
              </w:rPr>
              <w:t>00 руб.</w:t>
            </w:r>
          </w:p>
        </w:tc>
      </w:tr>
      <w:tr w:rsidR="00844D75" w:rsidRPr="004030F5" w:rsidTr="00844D75">
        <w:tc>
          <w:tcPr>
            <w:tcW w:w="2948" w:type="pct"/>
          </w:tcPr>
          <w:p w:rsidR="00844D75" w:rsidRDefault="00844D75" w:rsidP="006370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экскурсии с человека 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ервому Сундуку для детей до 7 лет</w:t>
            </w:r>
            <w:r w:rsidR="003B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D75" w:rsidRPr="004030F5" w:rsidRDefault="00844D75" w:rsidP="006370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от 3-х человек)</w:t>
            </w:r>
          </w:p>
        </w:tc>
        <w:tc>
          <w:tcPr>
            <w:tcW w:w="2052" w:type="pct"/>
          </w:tcPr>
          <w:p w:rsidR="00844D75" w:rsidRPr="00844D75" w:rsidRDefault="00844D75" w:rsidP="006370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</w:tr>
      <w:tr w:rsidR="00844D75" w:rsidRPr="004030F5" w:rsidTr="00844D75">
        <w:tc>
          <w:tcPr>
            <w:tcW w:w="2948" w:type="pct"/>
          </w:tcPr>
          <w:p w:rsidR="00844D75" w:rsidRDefault="00844D75" w:rsidP="006370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экскурсии 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ервому Сундуку </w:t>
            </w:r>
          </w:p>
          <w:p w:rsidR="00844D75" w:rsidRPr="004030F5" w:rsidRDefault="00844D75" w:rsidP="006370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до 3-х человек)</w:t>
            </w:r>
          </w:p>
        </w:tc>
        <w:tc>
          <w:tcPr>
            <w:tcW w:w="2052" w:type="pct"/>
          </w:tcPr>
          <w:p w:rsidR="00844D75" w:rsidRPr="00844D75" w:rsidRDefault="00FA2F9B" w:rsidP="006370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44D75" w:rsidRPr="00844D75">
              <w:rPr>
                <w:rFonts w:ascii="Times New Roman" w:hAnsi="Times New Roman" w:cs="Times New Roman"/>
                <w:b/>
                <w:sz w:val="24"/>
                <w:szCs w:val="24"/>
              </w:rPr>
              <w:t>00 руб.</w:t>
            </w:r>
          </w:p>
        </w:tc>
      </w:tr>
      <w:tr w:rsidR="00844D75" w:rsidRPr="00EE0794" w:rsidTr="00844D75">
        <w:tc>
          <w:tcPr>
            <w:tcW w:w="2948" w:type="pct"/>
          </w:tcPr>
          <w:p w:rsidR="00844D75" w:rsidRDefault="00844D75" w:rsidP="00507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экскурсии с человека 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етвертому и Пятому Сундукам на своем транспорте</w:t>
            </w:r>
          </w:p>
          <w:p w:rsidR="00844D75" w:rsidRPr="004030F5" w:rsidRDefault="00844D75" w:rsidP="00507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от 3-х человек)</w:t>
            </w:r>
          </w:p>
        </w:tc>
        <w:tc>
          <w:tcPr>
            <w:tcW w:w="2052" w:type="pct"/>
          </w:tcPr>
          <w:p w:rsidR="00844D75" w:rsidRPr="00844D75" w:rsidRDefault="00FA2F9B" w:rsidP="00507A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44D75">
              <w:rPr>
                <w:rFonts w:ascii="Times New Roman" w:hAnsi="Times New Roman" w:cs="Times New Roman"/>
                <w:b/>
                <w:sz w:val="24"/>
                <w:szCs w:val="24"/>
              </w:rPr>
              <w:t>00 руб.</w:t>
            </w:r>
          </w:p>
        </w:tc>
      </w:tr>
      <w:tr w:rsidR="00844D75" w:rsidRPr="00EE0794" w:rsidTr="00844D75">
        <w:tc>
          <w:tcPr>
            <w:tcW w:w="2948" w:type="pct"/>
          </w:tcPr>
          <w:p w:rsidR="00844D75" w:rsidRDefault="00844D75" w:rsidP="00844D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экскурсии с человека 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етвертому и Пятому Сундукам на нашем транспорте</w:t>
            </w:r>
          </w:p>
          <w:p w:rsidR="00844D75" w:rsidRPr="004030F5" w:rsidRDefault="00844D75" w:rsidP="00507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от 3-х человек)</w:t>
            </w:r>
          </w:p>
        </w:tc>
        <w:tc>
          <w:tcPr>
            <w:tcW w:w="2052" w:type="pct"/>
          </w:tcPr>
          <w:p w:rsidR="00844D75" w:rsidRPr="00844D75" w:rsidRDefault="00FA2F9B" w:rsidP="00507A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44D75">
              <w:rPr>
                <w:rFonts w:ascii="Times New Roman" w:hAnsi="Times New Roman" w:cs="Times New Roman"/>
                <w:b/>
                <w:sz w:val="24"/>
                <w:szCs w:val="24"/>
              </w:rPr>
              <w:t>00 руб.</w:t>
            </w:r>
          </w:p>
        </w:tc>
      </w:tr>
      <w:tr w:rsidR="00844D75" w:rsidRPr="00D903CB" w:rsidTr="00844D75">
        <w:tc>
          <w:tcPr>
            <w:tcW w:w="2948" w:type="pct"/>
          </w:tcPr>
          <w:p w:rsidR="00844D75" w:rsidRDefault="00844D75" w:rsidP="00844D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экскурсии с человека 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етвертому и Пятому Сундукам </w:t>
            </w:r>
          </w:p>
          <w:p w:rsidR="00844D75" w:rsidRPr="004030F5" w:rsidRDefault="00844D75" w:rsidP="00507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до 3-х человек)</w:t>
            </w:r>
          </w:p>
        </w:tc>
        <w:tc>
          <w:tcPr>
            <w:tcW w:w="2052" w:type="pct"/>
          </w:tcPr>
          <w:p w:rsidR="00844D75" w:rsidRPr="00844D75" w:rsidRDefault="00FA2F9B" w:rsidP="00507A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="00844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844D75" w:rsidRPr="00D903CB" w:rsidTr="00844D75">
        <w:tc>
          <w:tcPr>
            <w:tcW w:w="2948" w:type="pct"/>
          </w:tcPr>
          <w:p w:rsidR="00844D75" w:rsidRDefault="00844D75" w:rsidP="00507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экскурсии с человека</w:t>
            </w:r>
            <w:r w:rsidR="003B0F11">
              <w:rPr>
                <w:rFonts w:ascii="Times New Roman" w:hAnsi="Times New Roman" w:cs="Times New Roman"/>
                <w:sz w:val="24"/>
                <w:szCs w:val="24"/>
              </w:rPr>
              <w:t xml:space="preserve"> на гору Солбон и петроглиф «Белая лошадь» на своем транспорте</w:t>
            </w:r>
          </w:p>
          <w:p w:rsidR="003B0F11" w:rsidRPr="004030F5" w:rsidRDefault="003B0F11" w:rsidP="003B0F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от 3-х человек)</w:t>
            </w:r>
          </w:p>
        </w:tc>
        <w:tc>
          <w:tcPr>
            <w:tcW w:w="2052" w:type="pct"/>
          </w:tcPr>
          <w:p w:rsidR="00844D75" w:rsidRPr="00844D75" w:rsidRDefault="00FA2F9B" w:rsidP="00961B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3B0F11">
              <w:rPr>
                <w:rFonts w:ascii="Times New Roman" w:hAnsi="Times New Roman" w:cs="Times New Roman"/>
                <w:b/>
              </w:rPr>
              <w:t>00 руб.</w:t>
            </w:r>
          </w:p>
        </w:tc>
      </w:tr>
      <w:tr w:rsidR="00844D75" w:rsidRPr="00D903CB" w:rsidTr="00844D75">
        <w:tc>
          <w:tcPr>
            <w:tcW w:w="2948" w:type="pct"/>
          </w:tcPr>
          <w:p w:rsidR="003B0F11" w:rsidRDefault="003B0F11" w:rsidP="003B0F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экскурсии с человека на гору Солбон и петроглиф «Белая лошадь» на нашем транспорте</w:t>
            </w:r>
          </w:p>
          <w:p w:rsidR="00844D75" w:rsidRDefault="003B0F11" w:rsidP="003B0F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от 3-х человек)</w:t>
            </w:r>
          </w:p>
        </w:tc>
        <w:tc>
          <w:tcPr>
            <w:tcW w:w="2052" w:type="pct"/>
          </w:tcPr>
          <w:p w:rsidR="00844D75" w:rsidRPr="00844D75" w:rsidRDefault="00FA2F9B" w:rsidP="00961B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3B0F11">
              <w:rPr>
                <w:rFonts w:ascii="Times New Roman" w:hAnsi="Times New Roman" w:cs="Times New Roman"/>
                <w:b/>
                <w:sz w:val="24"/>
              </w:rPr>
              <w:t>00 руб.</w:t>
            </w:r>
          </w:p>
        </w:tc>
      </w:tr>
      <w:tr w:rsidR="00844D75" w:rsidRPr="00D903CB" w:rsidTr="00844D75">
        <w:tc>
          <w:tcPr>
            <w:tcW w:w="2948" w:type="pct"/>
          </w:tcPr>
          <w:p w:rsidR="003B0F11" w:rsidRDefault="003B0F11" w:rsidP="003B0F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экскурсии с человека на гору Солбон и петроглиф «Белая лошадь» </w:t>
            </w:r>
          </w:p>
          <w:p w:rsidR="00844D75" w:rsidRPr="002C59CD" w:rsidRDefault="003B0F11" w:rsidP="003B0F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до 3-х человек)</w:t>
            </w:r>
          </w:p>
        </w:tc>
        <w:tc>
          <w:tcPr>
            <w:tcW w:w="2052" w:type="pct"/>
          </w:tcPr>
          <w:p w:rsidR="00844D75" w:rsidRPr="00844D75" w:rsidRDefault="00FA2F9B" w:rsidP="00961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B0F11">
              <w:rPr>
                <w:rFonts w:ascii="Times New Roman" w:hAnsi="Times New Roman" w:cs="Times New Roman"/>
                <w:b/>
                <w:sz w:val="24"/>
                <w:szCs w:val="24"/>
              </w:rPr>
              <w:t>00 руб.</w:t>
            </w:r>
          </w:p>
        </w:tc>
      </w:tr>
    </w:tbl>
    <w:p w:rsidR="00627B5C" w:rsidRDefault="00627B5C" w:rsidP="00627B5C">
      <w:pPr>
        <w:ind w:firstLine="708"/>
        <w:rPr>
          <w:b/>
          <w:sz w:val="24"/>
        </w:rPr>
      </w:pPr>
    </w:p>
    <w:p w:rsidR="00627B5C" w:rsidRDefault="00627B5C" w:rsidP="00627B5C">
      <w:pPr>
        <w:ind w:firstLine="708"/>
        <w:rPr>
          <w:b/>
          <w:sz w:val="24"/>
        </w:rPr>
      </w:pPr>
      <w:r>
        <w:rPr>
          <w:b/>
          <w:sz w:val="24"/>
        </w:rPr>
        <w:t>Экскурсия по</w:t>
      </w:r>
      <w:proofErr w:type="gramStart"/>
      <w:r>
        <w:rPr>
          <w:b/>
          <w:sz w:val="24"/>
        </w:rPr>
        <w:t xml:space="preserve"> П</w:t>
      </w:r>
      <w:proofErr w:type="gramEnd"/>
      <w:r>
        <w:rPr>
          <w:b/>
          <w:sz w:val="24"/>
        </w:rPr>
        <w:t>ервому Сундуку длится 2-2,5 часа.</w:t>
      </w:r>
    </w:p>
    <w:p w:rsidR="00627B5C" w:rsidRDefault="00627B5C" w:rsidP="00627B5C">
      <w:pPr>
        <w:ind w:firstLine="708"/>
        <w:rPr>
          <w:b/>
          <w:sz w:val="24"/>
        </w:rPr>
      </w:pPr>
      <w:r>
        <w:rPr>
          <w:b/>
          <w:sz w:val="24"/>
        </w:rPr>
        <w:t>Экскурсия по</w:t>
      </w:r>
      <w:proofErr w:type="gramStart"/>
      <w:r>
        <w:rPr>
          <w:b/>
          <w:sz w:val="24"/>
        </w:rPr>
        <w:t xml:space="preserve"> Ч</w:t>
      </w:r>
      <w:proofErr w:type="gramEnd"/>
      <w:r>
        <w:rPr>
          <w:b/>
          <w:sz w:val="24"/>
        </w:rPr>
        <w:t>етвертому и Пятому Сундуку длится 1-1,5 часа.</w:t>
      </w:r>
    </w:p>
    <w:p w:rsidR="00627B5C" w:rsidRPr="003B0F11" w:rsidRDefault="00627B5C" w:rsidP="00627B5C">
      <w:pPr>
        <w:ind w:firstLine="708"/>
        <w:rPr>
          <w:b/>
          <w:sz w:val="24"/>
        </w:rPr>
      </w:pPr>
      <w:r>
        <w:rPr>
          <w:b/>
          <w:sz w:val="24"/>
        </w:rPr>
        <w:t>Экскурсия на гору Солбон и петроглиф «Белая лошадь» длится 1-1,5 часа.</w:t>
      </w:r>
    </w:p>
    <w:p w:rsidR="00627B5C" w:rsidRDefault="00627B5C" w:rsidP="00627B5C"/>
    <w:p w:rsidR="003B0F11" w:rsidRPr="00627B5C" w:rsidRDefault="003B0F11" w:rsidP="00627B5C">
      <w:pPr>
        <w:jc w:val="center"/>
        <w:rPr>
          <w:rFonts w:ascii="Times New Roman" w:hAnsi="Times New Roman" w:cs="Times New Roman"/>
          <w:b/>
          <w:sz w:val="28"/>
        </w:rPr>
      </w:pPr>
      <w:r w:rsidRPr="00627B5C">
        <w:rPr>
          <w:rFonts w:ascii="Times New Roman" w:hAnsi="Times New Roman" w:cs="Times New Roman"/>
          <w:b/>
          <w:sz w:val="28"/>
        </w:rPr>
        <w:t>Граждане, не достигшие 18 летнего возраста, допускаются на экскурсии только в сопровождении ответственных лиц.</w:t>
      </w:r>
    </w:p>
    <w:sectPr w:rsidR="003B0F11" w:rsidRPr="00627B5C" w:rsidSect="006E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CC8"/>
    <w:rsid w:val="00041FF2"/>
    <w:rsid w:val="00104AAB"/>
    <w:rsid w:val="002C59CD"/>
    <w:rsid w:val="00345A60"/>
    <w:rsid w:val="003B0F11"/>
    <w:rsid w:val="003F63D0"/>
    <w:rsid w:val="0057640D"/>
    <w:rsid w:val="005901F6"/>
    <w:rsid w:val="00627B5C"/>
    <w:rsid w:val="006E72A4"/>
    <w:rsid w:val="00826084"/>
    <w:rsid w:val="00844D75"/>
    <w:rsid w:val="00900CC8"/>
    <w:rsid w:val="00961B4E"/>
    <w:rsid w:val="00974E5E"/>
    <w:rsid w:val="00AB731C"/>
    <w:rsid w:val="00FA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0C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Радюк</dc:creator>
  <cp:lastModifiedBy>Артем Радюк</cp:lastModifiedBy>
  <cp:revision>10</cp:revision>
  <dcterms:created xsi:type="dcterms:W3CDTF">2021-12-23T14:33:00Z</dcterms:created>
  <dcterms:modified xsi:type="dcterms:W3CDTF">2023-05-27T14:08:00Z</dcterms:modified>
</cp:coreProperties>
</file>