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984"/>
        <w:gridCol w:w="3686"/>
        <w:gridCol w:w="6662"/>
      </w:tblGrid>
      <w:tr w:rsidR="008F269A" w:rsidRPr="00CF2313" w:rsidTr="0002042C">
        <w:trPr>
          <w:trHeight w:val="557"/>
        </w:trPr>
        <w:tc>
          <w:tcPr>
            <w:tcW w:w="567" w:type="dxa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1985" w:type="dxa"/>
          </w:tcPr>
          <w:p w:rsidR="005442FB" w:rsidRPr="0002042C" w:rsidRDefault="005442FB" w:rsidP="0002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Наименование экскурсии</w:t>
            </w:r>
          </w:p>
        </w:tc>
        <w:tc>
          <w:tcPr>
            <w:tcW w:w="1984" w:type="dxa"/>
          </w:tcPr>
          <w:p w:rsidR="005442FB" w:rsidRPr="0002042C" w:rsidRDefault="005442FB" w:rsidP="0002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Категория населения</w:t>
            </w:r>
          </w:p>
        </w:tc>
        <w:tc>
          <w:tcPr>
            <w:tcW w:w="3686" w:type="dxa"/>
          </w:tcPr>
          <w:p w:rsidR="005442FB" w:rsidRPr="0002042C" w:rsidRDefault="0002042C" w:rsidP="0002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М</w:t>
            </w:r>
            <w:r w:rsidR="009F2D74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аршрут</w:t>
            </w:r>
          </w:p>
        </w:tc>
        <w:tc>
          <w:tcPr>
            <w:tcW w:w="6662" w:type="dxa"/>
          </w:tcPr>
          <w:p w:rsidR="005442FB" w:rsidRPr="0002042C" w:rsidRDefault="005442FB" w:rsidP="0002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Краткое описание</w:t>
            </w:r>
          </w:p>
          <w:p w:rsidR="005442FB" w:rsidRPr="00CF2313" w:rsidRDefault="005442FB" w:rsidP="00020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CF2313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Жемчуг Исканий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442FB" w:rsidRPr="0002042C" w:rsidRDefault="000204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</w:t>
            </w:r>
            <w:r w:rsidR="008B7498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школ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ьников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2,5ч</w:t>
            </w:r>
            <w:r w:rsidR="00096902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асовой,</w:t>
            </w:r>
            <w:r w:rsidR="00F22375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пеший, для детей</w:t>
            </w:r>
          </w:p>
          <w:p w:rsidR="00096902" w:rsidRPr="0002042C" w:rsidRDefault="00F22375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Первый и Второй  каньоны-</w:t>
            </w:r>
            <w:r w:rsidR="00096902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2.015 км.</w:t>
            </w:r>
          </w:p>
          <w:p w:rsidR="005442FB" w:rsidRPr="0002042C" w:rsidRDefault="009F2D74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Для в</w:t>
            </w:r>
            <w:r w:rsidR="005442FB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зрослых</w:t>
            </w:r>
          </w:p>
          <w:p w:rsidR="00F22375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F22375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х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</w:t>
            </w:r>
            <w:r w:rsidR="00F22375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асовой,</w:t>
            </w:r>
          </w:p>
          <w:p w:rsidR="005442FB" w:rsidRPr="0002042C" w:rsidRDefault="00096902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Первый, Второй, Третий каньоны, </w:t>
            </w:r>
            <w:r w:rsidR="00F22375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-2.8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50 км.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5442FB" w:rsidRPr="0002042C" w:rsidRDefault="00BA1524" w:rsidP="00FB2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Экскурсия</w:t>
            </w:r>
            <w:r w:rsidR="0002042C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 w:rsidR="0002042C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Со-Бытие . Сотворчество</w:t>
            </w:r>
            <w:r w:rsidR="00F22375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детей, взрослых (родителей) и  учителей естественно-научного и гуманитарного направле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ний  для  ведения</w:t>
            </w:r>
            <w:r w:rsidR="00F22375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наблюдений  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 написания учебных работ, для</w:t>
            </w:r>
            <w:r w:rsidR="00F22375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участия в научно-практических конференциях. </w:t>
            </w:r>
          </w:p>
          <w:p w:rsidR="00BA1524" w:rsidRPr="0002042C" w:rsidRDefault="00BA1524" w:rsidP="00FB2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Экскурсия - обучение и работа по распознаванию петроглифов, раскрытию тайн лишайников, изучению климата и почвы. 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42FB" w:rsidRPr="0002042C" w:rsidRDefault="00CF2313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Заветная тропа</w:t>
            </w:r>
            <w:r w:rsidR="00096902"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детей и взрослых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Для детей 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2-х часовой </w:t>
            </w:r>
            <w:r w:rsidR="0001717E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пеший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маршрут,</w:t>
            </w:r>
          </w:p>
          <w:p w:rsidR="00096902" w:rsidRPr="0002042C" w:rsidRDefault="00FB25C7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Первый и Второй  каньоны-</w:t>
            </w:r>
            <w:r w:rsidR="00096902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2.015 км.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для взрослых 3-х часовой.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</w:t>
            </w:r>
          </w:p>
          <w:p w:rsidR="00096902" w:rsidRPr="0002042C" w:rsidRDefault="00096902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Первый, Второй Третий 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каньоны-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2.650 км.</w:t>
            </w:r>
          </w:p>
          <w:p w:rsidR="00096902" w:rsidRPr="0002042C" w:rsidRDefault="00096902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8B7498" w:rsidRPr="0002042C" w:rsidRDefault="008B7498" w:rsidP="00FB2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Создание  особой  эмоционально-информационной среды для поддержания  стремления  к познанию тайны единства   Природы и Человека через приобщение к протонаучным знаниям и  традициям древних культур Юга  Сибири средствами экскурсионно-</w:t>
            </w:r>
            <w:r w:rsidR="00BA1524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познавательной д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еятельности.  </w:t>
            </w:r>
          </w:p>
          <w:p w:rsidR="00BA1524" w:rsidRPr="0002042C" w:rsidRDefault="00BA1524" w:rsidP="00FB2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1)расширить знания по истории родного края, показывая, что представители древних  культур   юга Сибири обладали про</w:t>
            </w:r>
            <w:r w:rsidR="003349BD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т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онаучными знаниями, целостным восприятием окружающего мира;</w:t>
            </w:r>
          </w:p>
          <w:p w:rsidR="00BA1524" w:rsidRPr="0002042C" w:rsidRDefault="00BA1524" w:rsidP="00FB2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2)познакомить с наукой археологией,  астроархеологией и календаристикой;</w:t>
            </w:r>
          </w:p>
          <w:p w:rsidR="00BA1524" w:rsidRPr="0002042C" w:rsidRDefault="00BA1524" w:rsidP="00FB2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3)расширить кругозор экскурсантов в области верований народов древних культур юга Сибири;</w:t>
            </w:r>
          </w:p>
          <w:p w:rsidR="005442FB" w:rsidRPr="0002042C" w:rsidRDefault="00BA1524" w:rsidP="00FB2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4)способствовать пробуждению  творческого  потенциала через  созерцание  Красоты слияния всех природных стихий: пространства, вод, огня и земли.</w:t>
            </w:r>
            <w:r w:rsidR="008B7498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CF2313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Радуга впечатлений</w:t>
            </w:r>
          </w:p>
          <w:p w:rsidR="00B62CA1" w:rsidRPr="0002042C" w:rsidRDefault="00B62CA1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детей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(дошкольники и школьники)</w:t>
            </w:r>
            <w:r w:rsidR="00B62CA1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. Для семей.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2-х часовой </w:t>
            </w:r>
            <w:r w:rsidR="0001717E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пеший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маршрут</w:t>
            </w:r>
            <w:r w:rsidR="007852D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</w:t>
            </w:r>
          </w:p>
          <w:p w:rsidR="00096902" w:rsidRPr="0002042C" w:rsidRDefault="0023145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Первый Сундук:</w:t>
            </w:r>
          </w:p>
          <w:p w:rsidR="00096902" w:rsidRPr="0002042C" w:rsidRDefault="007852D7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Первый и Второй  каньоны-</w:t>
            </w:r>
            <w:r w:rsidR="00096902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2.015 км.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5442FB" w:rsidRPr="0002042C" w:rsidRDefault="007852D7" w:rsidP="00CF2313">
            <w:pPr>
              <w:pStyle w:val="4"/>
              <w:shd w:val="clear" w:color="auto" w:fill="FAFC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Подача материала</w:t>
            </w:r>
            <w:r w:rsidR="00FA17C9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с целью получения эстетически-эмоционального 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наслаждения</w:t>
            </w:r>
            <w:r w:rsidR="00FA17C9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. </w:t>
            </w:r>
            <w:r w:rsidR="005442FB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Крупицы знания-энергии, полученные  в благодатной среде, зажгут огонь познания и превратятся  в вечный поиск, поиск Гармонии, Красоты, Истины. 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Ада</w:t>
            </w:r>
            <w:r w:rsidR="00393422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птированная экс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курсия   «Заветная тропа» с акцентом на эстетическом и этическом наполнении.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8F269A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 астро-археологии</w:t>
            </w:r>
          </w:p>
        </w:tc>
        <w:tc>
          <w:tcPr>
            <w:tcW w:w="1984" w:type="dxa"/>
            <w:shd w:val="clear" w:color="auto" w:fill="auto"/>
          </w:tcPr>
          <w:p w:rsidR="005442FB" w:rsidRPr="0002042C" w:rsidRDefault="004A22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взрослых</w:t>
            </w:r>
            <w:r w:rsidR="0093334F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.</w:t>
            </w:r>
          </w:p>
          <w:p w:rsidR="005442FB" w:rsidRPr="0002042C" w:rsidRDefault="004A22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П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одростков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и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з отряда «</w:t>
            </w:r>
            <w:r w:rsidR="0093334F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Юный астроархеолог»  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8F269A" w:rsidRPr="0002042C" w:rsidRDefault="00096902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</w:t>
            </w:r>
            <w:r w:rsidR="005442FB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-х часовой авто маршрут</w:t>
            </w:r>
            <w:r w:rsidR="004A222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на каждый объект: 1)Белая Лошадь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1B057D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4800 км.</w:t>
            </w:r>
          </w:p>
          <w:p w:rsidR="008F269A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2)</w:t>
            </w:r>
            <w:r w:rsidR="001B057D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Серафимов  -камень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  9700 км.</w:t>
            </w:r>
          </w:p>
          <w:p w:rsidR="008F269A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 xml:space="preserve"> 3)</w:t>
            </w:r>
            <w:r w:rsidR="001B057D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Окрестности Саратского 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7.500</w:t>
            </w:r>
          </w:p>
          <w:p w:rsidR="004A222C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Сундук</w:t>
            </w:r>
          </w:p>
          <w:p w:rsidR="005442FB" w:rsidRPr="0002042C" w:rsidRDefault="004A22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4)Кинжал-гора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6</w:t>
            </w:r>
            <w:r w:rsidR="008F269A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500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км.</w:t>
            </w:r>
          </w:p>
          <w:p w:rsidR="0021359F" w:rsidRPr="0002042C" w:rsidRDefault="00F22375" w:rsidP="00CF2313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5) Окуневский менгир-4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500км.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5442FB" w:rsidRPr="0002042C" w:rsidRDefault="0021359F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П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риоб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щение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 звездной астрономии древних. Вас  ждут астропункты: выложенные камнем площадки  виде кругов и  овалов, окна, желоба, наклонные  плиты, визиры, петроглифические  композиции, каменные  ниши - протохрамы  времени – памятники, с которых    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наблюдались  не  только луна и  солнце в точках  равноденствий  и солнцестояний, но и велись наблюдения за звездой Арктур в созвездии  Волопаса  и Бетельгейзе в созвездии Ориона. Человек древнекаменного  века стал  у истоков космической  эпохи в своём стремлении объяснить  природные  явления окружающего  мира  и применить их в действительной  жизни для  блага  людей.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93334F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Астрономия и мифология.</w:t>
            </w:r>
            <w:r w:rsidR="005442FB"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49243D" w:rsidRPr="000204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Этнография.</w:t>
            </w:r>
          </w:p>
        </w:tc>
        <w:tc>
          <w:tcPr>
            <w:tcW w:w="1984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взрослых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93334F" w:rsidRPr="0002042C" w:rsidRDefault="0049243D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От Юттых-хая</w:t>
            </w:r>
            <w:r w:rsidR="0093334F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через некрополь в окрестностях 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Тарбига </w:t>
            </w:r>
            <w:r w:rsidR="0093334F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до горы Тегир </w:t>
            </w:r>
            <w:r w:rsidR="00523AB6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–</w:t>
            </w:r>
            <w:r w:rsidR="0093334F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тайыджан</w:t>
            </w:r>
            <w:r w:rsidR="00523AB6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990C06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таг </w:t>
            </w:r>
          </w:p>
          <w:p w:rsidR="005442FB" w:rsidRPr="0002042C" w:rsidRDefault="00990C06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-х</w:t>
            </w:r>
            <w:r w:rsidR="005442FB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часовой авто маршрут</w:t>
            </w:r>
            <w:r w:rsidR="008F269A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</w:t>
            </w:r>
          </w:p>
          <w:p w:rsidR="004A222C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Сохатин</w:t>
            </w:r>
            <w:r w:rsidR="00D41E6A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14.500 км.</w:t>
            </w:r>
          </w:p>
          <w:p w:rsidR="004A222C" w:rsidRPr="0002042C" w:rsidRDefault="008F269A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Грудь-г</w:t>
            </w:r>
            <w:r w:rsidR="004A222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ора</w:t>
            </w:r>
            <w:r w:rsidR="00D41E6A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9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км.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</w:t>
            </w:r>
          </w:p>
          <w:p w:rsidR="004A222C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Саратский Сундук</w:t>
            </w:r>
            <w:r w:rsidR="00D41E6A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</w:p>
          <w:p w:rsidR="00311FFE" w:rsidRPr="0002042C" w:rsidRDefault="00311FFE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15.700км.</w:t>
            </w:r>
          </w:p>
          <w:p w:rsidR="001B057D" w:rsidRPr="0002042C" w:rsidRDefault="001B057D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1B057D" w:rsidRPr="0002042C" w:rsidRDefault="001B057D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3728CF" w:rsidRPr="0002042C" w:rsidRDefault="00990C06" w:rsidP="00CF2313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Прикосновением к древним мистериям  и  множеству загадок для пытливого ума, станет маршрут, раскрывающий типологические взаимосвязи представлений древних устроителей святилищ</w:t>
            </w:r>
            <w:r w:rsidR="00D41E6A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, наполненных </w:t>
            </w:r>
            <w:r w:rsidR="005442FB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мистериями </w:t>
            </w:r>
            <w:r w:rsidR="00D41E6A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единения </w:t>
            </w:r>
            <w:r w:rsidR="005442FB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жизни и смерти, обрядами посвящения.</w:t>
            </w:r>
          </w:p>
          <w:p w:rsidR="005442FB" w:rsidRPr="0002042C" w:rsidRDefault="00D41E6A" w:rsidP="00CF2313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На примере могил</w:t>
            </w:r>
            <w:r w:rsidR="003728C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ь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ного поля, опорных плит и визирных лимбов  окрест</w:t>
            </w:r>
            <w:r w:rsidR="003728C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ности святилища Саратский Сундук будут представлены 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астрономические, календарные и религиозно-мифологические принципы размещения в пространстве гробниц р</w:t>
            </w:r>
            <w:r w:rsidR="003728C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аннего железного века, а также астрономические аспекты</w:t>
            </w:r>
            <w:r w:rsidR="0094790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(</w:t>
            </w:r>
            <w:r w:rsidR="003728C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изображений на камнях и скалах) петроглифов. 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6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9D4101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По следам предка в поисках Истины</w:t>
            </w:r>
          </w:p>
        </w:tc>
        <w:tc>
          <w:tcPr>
            <w:tcW w:w="1984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взрослых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2-х часовой авто маршрут</w:t>
            </w:r>
            <w:r w:rsidR="009D4101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691765" w:rsidRPr="0002042C" w:rsidRDefault="00227A4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Гора Каратаг</w:t>
            </w:r>
            <w:r w:rsidR="0002042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691765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Плита Каршипта</w:t>
            </w:r>
            <w:r w:rsidR="00220893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, </w:t>
            </w:r>
          </w:p>
          <w:p w:rsidR="00691765" w:rsidRPr="0002042C" w:rsidRDefault="00220893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Петроглиф  «Белая Лошадь»- </w:t>
            </w:r>
            <w:r w:rsidR="0021359F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45</w:t>
            </w:r>
            <w:r w:rsidR="00FB25C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00км.</w:t>
            </w:r>
          </w:p>
          <w:p w:rsidR="00691765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9D4101" w:rsidRPr="0002042C" w:rsidRDefault="00870AD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Знакомство с метрологией (космографией)</w:t>
            </w:r>
            <w:r w:rsidR="009D4101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FB25C7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гипотетическом ключе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представление навершия посоха шамана из Июсского клада</w:t>
            </w:r>
            <w:r w:rsidR="009D4101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палеолитической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пластины  «Медведица из Малой Сыи»</w:t>
            </w:r>
            <w:r w:rsidR="009D4101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лунно-солнечного календаря на бивне мамонта,  петроглифа  «Белая Лошадь», обнаруженных </w:t>
            </w:r>
            <w:r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В. Е.</w:t>
            </w:r>
            <w:r w:rsidR="009D4101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Ларичевым, как фиксации прото</w:t>
            </w:r>
            <w:r w:rsidR="00072B41" w:rsidRPr="000204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научного познания миропорядка. 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5442FB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7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1B057D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О</w:t>
            </w:r>
            <w:r w:rsidR="00BE5356" w:rsidRPr="0002042C">
              <w:rPr>
                <w:b/>
                <w:color w:val="C00000"/>
                <w:sz w:val="28"/>
                <w:szCs w:val="28"/>
              </w:rPr>
              <w:t>т</w:t>
            </w:r>
            <w:r w:rsidR="00CF2313" w:rsidRPr="0002042C">
              <w:rPr>
                <w:b/>
                <w:color w:val="C00000"/>
                <w:sz w:val="28"/>
                <w:szCs w:val="28"/>
              </w:rPr>
              <w:t>крывая тайны Сундуков</w:t>
            </w:r>
            <w:r w:rsidRPr="0002042C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детей и взрослых</w:t>
            </w:r>
          </w:p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5442FB" w:rsidRPr="0002042C" w:rsidRDefault="005442FB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3-х часовой авто маршрут</w:t>
            </w:r>
          </w:p>
          <w:p w:rsidR="00691765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Второй Сундук</w:t>
            </w:r>
            <w:r w:rsidR="00FA17C9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</w:t>
            </w:r>
          </w:p>
          <w:p w:rsidR="00FA17C9" w:rsidRPr="0002042C" w:rsidRDefault="004A22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Третий Сундук</w:t>
            </w:r>
            <w:r w:rsidR="00FA17C9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: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FA17C9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скульптурная композиция «Орёл», плита «Парус», грот «Уединения»</w:t>
            </w:r>
          </w:p>
          <w:p w:rsidR="00D230FC" w:rsidRPr="0002042C" w:rsidRDefault="004A222C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Четвёртый</w:t>
            </w:r>
            <w:r w:rsidR="0002042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FA17C9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FA17C9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« Жизнь воина в трёх мирах»</w:t>
            </w:r>
          </w:p>
          <w:p w:rsidR="004A222C" w:rsidRPr="0002042C" w:rsidRDefault="004A222C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Пятый Сундук</w:t>
            </w:r>
            <w:r w:rsidR="0002042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FA17C9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 «Протохрам времени»</w:t>
            </w:r>
            <w:r w:rsidR="00D230FC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1717E" w:rsidRPr="0002042C" w:rsidRDefault="00FA17C9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Эстетически-познавательная экскурсия, дающая возможность прочувствовать созвучие эпох через слияние с миром природы, постижение её законо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в и следовании им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- такого че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ловека она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[природа]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берёт под свою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защиту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и не о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т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казывает ему в развитии творческого потенциала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(способностей)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.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Непременным условием являе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тся почтение к Хакасской земле </w:t>
            </w:r>
            <w:r w:rsidR="00277BB3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в данное время и в данном пространстве.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1B057D" w:rsidRPr="00CF2313" w:rsidRDefault="00691765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1B057D" w:rsidRPr="0002042C" w:rsidRDefault="007852D7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Эврика!</w:t>
            </w:r>
          </w:p>
        </w:tc>
        <w:tc>
          <w:tcPr>
            <w:tcW w:w="1984" w:type="dxa"/>
            <w:shd w:val="clear" w:color="auto" w:fill="auto"/>
          </w:tcPr>
          <w:p w:rsidR="001B057D" w:rsidRPr="0002042C" w:rsidRDefault="00CF2313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Д</w:t>
            </w:r>
            <w:r w:rsidR="007852D7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ля самых  маленьких</w:t>
            </w:r>
          </w:p>
        </w:tc>
        <w:tc>
          <w:tcPr>
            <w:tcW w:w="3686" w:type="dxa"/>
            <w:shd w:val="clear" w:color="auto" w:fill="auto"/>
          </w:tcPr>
          <w:p w:rsidR="00691765" w:rsidRPr="0002042C" w:rsidRDefault="00FB25C7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1,5</w:t>
            </w:r>
            <w:r w:rsidR="00691765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часовой пеший</w:t>
            </w:r>
            <w:r w:rsidR="0001717E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маршрут.</w:t>
            </w:r>
          </w:p>
          <w:p w:rsidR="001B057D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Первый, Второй каньоны</w:t>
            </w:r>
            <w:r w:rsidR="007852D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-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1.200км.</w:t>
            </w:r>
          </w:p>
        </w:tc>
        <w:tc>
          <w:tcPr>
            <w:tcW w:w="6662" w:type="dxa"/>
            <w:shd w:val="clear" w:color="auto" w:fill="auto"/>
          </w:tcPr>
          <w:p w:rsidR="001B057D" w:rsidRPr="0002042C" w:rsidRDefault="007852D7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Знакомство</w:t>
            </w:r>
            <w:r w:rsidR="0001717E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 предст</w:t>
            </w:r>
            <w:r w:rsidR="00F22375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="0001717E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влениями древних  людей о Небе, Светилах, Земле, учимся видеть следы материальной культуры в камне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- игровой поиск.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442FB" w:rsidRPr="00CF2313" w:rsidRDefault="00691765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9</w:t>
            </w:r>
          </w:p>
        </w:tc>
        <w:tc>
          <w:tcPr>
            <w:tcW w:w="1985" w:type="dxa"/>
            <w:shd w:val="clear" w:color="auto" w:fill="auto"/>
          </w:tcPr>
          <w:p w:rsidR="005442FB" w:rsidRPr="0002042C" w:rsidRDefault="00393422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Солнечные часы тагарской эпохи.</w:t>
            </w:r>
          </w:p>
        </w:tc>
        <w:tc>
          <w:tcPr>
            <w:tcW w:w="1984" w:type="dxa"/>
            <w:shd w:val="clear" w:color="auto" w:fill="auto"/>
          </w:tcPr>
          <w:p w:rsidR="005442FB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Для </w:t>
            </w:r>
            <w:r w:rsidR="00F22375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любознательных семей</w:t>
            </w:r>
          </w:p>
        </w:tc>
        <w:tc>
          <w:tcPr>
            <w:tcW w:w="3686" w:type="dxa"/>
            <w:shd w:val="clear" w:color="auto" w:fill="auto"/>
          </w:tcPr>
          <w:p w:rsidR="00691765" w:rsidRPr="0002042C" w:rsidRDefault="005442FB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3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-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х</w:t>
            </w:r>
            <w:r w:rsidR="00691765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часовой,</w:t>
            </w:r>
          </w:p>
          <w:p w:rsidR="00FB25C7" w:rsidRPr="0002042C" w:rsidRDefault="00691765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Авто и пеший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(50/50)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</w:t>
            </w:r>
            <w:r w:rsidR="005442FB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маршрут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-</w:t>
            </w:r>
            <w:r w:rsidR="004D2C2C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9км.</w:t>
            </w:r>
            <w:r w:rsidR="00393422"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5442FB" w:rsidRPr="0002042C" w:rsidRDefault="00393422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Гора «Кинжал» - «Грудь - гора»</w:t>
            </w:r>
          </w:p>
        </w:tc>
        <w:tc>
          <w:tcPr>
            <w:tcW w:w="6662" w:type="dxa"/>
            <w:shd w:val="clear" w:color="auto" w:fill="auto"/>
          </w:tcPr>
          <w:p w:rsidR="005442FB" w:rsidRPr="0002042C" w:rsidRDefault="00F22375" w:rsidP="00CF2313">
            <w:pPr>
              <w:pStyle w:val="4"/>
              <w:shd w:val="clear" w:color="auto" w:fill="FAFC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>Экскурсия-совместный поиск Прекрасного и Удивительного. Познание и наслаждение красотами Северной Хакасии: натурные наблюдения с периода 22сентября</w:t>
            </w:r>
            <w:r w:rsidR="0002042C"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>до 22</w:t>
            </w:r>
            <w:r w:rsidR="0002042C"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 xml:space="preserve">апреля никого не оставят равнодушным –зарубки, оставленные в каменной нише на специальной плоскости высвечиваются лучами  солнца, скульптурная композиция «Гор и  Изида», вытесанная из одного камня  поражает воображение, оссуарии-каменные ящики на восточном склоне </w:t>
            </w:r>
            <w:r w:rsidR="00FB25C7"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>горы- побуждают к размышлениям об</w:t>
            </w:r>
            <w:r w:rsidR="0002042C"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B25C7"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>обрядовости.</w:t>
            </w:r>
            <w:r w:rsidRPr="0002042C">
              <w:rPr>
                <w:rFonts w:ascii="Times New Roman" w:eastAsia="Times New Roman" w:hAnsi="Times New Roman" w:cs="Times New Roman"/>
                <w:i w:val="0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17E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01717E" w:rsidRPr="00CF2313" w:rsidRDefault="00B62CA1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10</w:t>
            </w:r>
          </w:p>
        </w:tc>
        <w:tc>
          <w:tcPr>
            <w:tcW w:w="1985" w:type="dxa"/>
            <w:shd w:val="clear" w:color="auto" w:fill="auto"/>
          </w:tcPr>
          <w:p w:rsidR="0001717E" w:rsidRPr="0002042C" w:rsidRDefault="00BE5356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 xml:space="preserve">Поучения </w:t>
            </w:r>
            <w:r w:rsidR="0001717E" w:rsidRPr="0002042C">
              <w:rPr>
                <w:b/>
                <w:color w:val="C00000"/>
                <w:sz w:val="28"/>
                <w:szCs w:val="28"/>
              </w:rPr>
              <w:t>Зелёного профессора</w:t>
            </w:r>
          </w:p>
        </w:tc>
        <w:tc>
          <w:tcPr>
            <w:tcW w:w="1984" w:type="dxa"/>
            <w:shd w:val="clear" w:color="auto" w:fill="auto"/>
          </w:tcPr>
          <w:p w:rsidR="0001717E" w:rsidRPr="0002042C" w:rsidRDefault="00B62CA1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детей среднего  школьного возраста</w:t>
            </w:r>
          </w:p>
        </w:tc>
        <w:tc>
          <w:tcPr>
            <w:tcW w:w="3686" w:type="dxa"/>
            <w:shd w:val="clear" w:color="auto" w:fill="auto"/>
          </w:tcPr>
          <w:p w:rsidR="0001717E" w:rsidRPr="0002042C" w:rsidRDefault="00FB25C7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2,5</w:t>
            </w:r>
            <w:r w:rsidR="0021359F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часовой пеший маршрут -</w:t>
            </w:r>
            <w:r w:rsidR="00B62CA1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1.930 км.</w:t>
            </w:r>
          </w:p>
        </w:tc>
        <w:tc>
          <w:tcPr>
            <w:tcW w:w="6662" w:type="dxa"/>
            <w:shd w:val="clear" w:color="auto" w:fill="auto"/>
          </w:tcPr>
          <w:p w:rsidR="0001717E" w:rsidRPr="0002042C" w:rsidRDefault="00B62CA1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Следу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я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заветной  тропой, экскурсанты приобщаются к 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флоре и фауне природно-исторического памятника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учатся видеть взаимопроникновение стихий и их отражение в представлениях 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этносов </w:t>
            </w: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древних культур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8F269A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1B057D" w:rsidRPr="00CF2313" w:rsidRDefault="00691765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1</w:t>
            </w:r>
            <w:r w:rsidR="00B62CA1" w:rsidRPr="00CF2313">
              <w:t>1</w:t>
            </w:r>
          </w:p>
        </w:tc>
        <w:tc>
          <w:tcPr>
            <w:tcW w:w="1985" w:type="dxa"/>
            <w:shd w:val="clear" w:color="auto" w:fill="auto"/>
          </w:tcPr>
          <w:p w:rsidR="001B057D" w:rsidRPr="0002042C" w:rsidRDefault="00980179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Обретение вечности.</w:t>
            </w:r>
            <w:r w:rsidR="00393422" w:rsidRPr="0002042C">
              <w:rPr>
                <w:b/>
                <w:color w:val="C00000"/>
                <w:sz w:val="28"/>
                <w:szCs w:val="28"/>
              </w:rPr>
              <w:t xml:space="preserve"> Ладья Харона.</w:t>
            </w:r>
          </w:p>
        </w:tc>
        <w:tc>
          <w:tcPr>
            <w:tcW w:w="1984" w:type="dxa"/>
            <w:shd w:val="clear" w:color="auto" w:fill="auto"/>
          </w:tcPr>
          <w:p w:rsidR="00691765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детей и взрослых</w:t>
            </w:r>
          </w:p>
          <w:p w:rsidR="001B057D" w:rsidRPr="0002042C" w:rsidRDefault="001B057D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691765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2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-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х</w:t>
            </w:r>
            <w:r w:rsidR="00980179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часовой автомаршрут</w:t>
            </w:r>
            <w:r w:rsidR="00B62CA1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на Пятый Сундук</w:t>
            </w:r>
            <w:r w:rsidR="00980179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 xml:space="preserve"> и Четвёртый-</w:t>
            </w:r>
          </w:p>
          <w:p w:rsidR="001B057D" w:rsidRPr="0002042C" w:rsidRDefault="00691765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3.600 км.</w:t>
            </w:r>
          </w:p>
        </w:tc>
        <w:tc>
          <w:tcPr>
            <w:tcW w:w="6662" w:type="dxa"/>
            <w:shd w:val="clear" w:color="auto" w:fill="auto"/>
          </w:tcPr>
          <w:p w:rsidR="001B057D" w:rsidRPr="0002042C" w:rsidRDefault="00980179" w:rsidP="00CF2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Приобщение к тагарскому героическому эпосу в образах наскального искусства Северной Хакасии</w:t>
            </w:r>
            <w:r w:rsidR="00393422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«Жизнь воина в трёх мирах», а также –к петроглифически</w:t>
            </w:r>
            <w:r w:rsidR="00FB25C7" w:rsidRPr="0002042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  композициям на Пятом Сундуке, к каменной композиции «Клюв Орла».</w:t>
            </w:r>
          </w:p>
        </w:tc>
      </w:tr>
      <w:tr w:rsidR="00990C06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990C06" w:rsidRPr="00CF2313" w:rsidRDefault="0021359F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2313">
              <w:t>12</w:t>
            </w:r>
          </w:p>
        </w:tc>
        <w:tc>
          <w:tcPr>
            <w:tcW w:w="1985" w:type="dxa"/>
            <w:shd w:val="clear" w:color="auto" w:fill="auto"/>
          </w:tcPr>
          <w:p w:rsidR="00990C06" w:rsidRPr="0002042C" w:rsidRDefault="00955DAF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>Храм Солнца</w:t>
            </w:r>
          </w:p>
        </w:tc>
        <w:tc>
          <w:tcPr>
            <w:tcW w:w="1984" w:type="dxa"/>
            <w:shd w:val="clear" w:color="auto" w:fill="auto"/>
          </w:tcPr>
          <w:p w:rsidR="00990C06" w:rsidRPr="0002042C" w:rsidRDefault="00990C06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1359F" w:rsidRPr="0002042C" w:rsidRDefault="0021359F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2</w:t>
            </w:r>
            <w:r w:rsidR="005F0D97"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-х часовой а</w:t>
            </w: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вто и пеший</w:t>
            </w:r>
          </w:p>
          <w:p w:rsidR="00990C06" w:rsidRPr="0002042C" w:rsidRDefault="0021359F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маршрут (50/50), Большой и малый Сарат-</w:t>
            </w:r>
          </w:p>
          <w:p w:rsidR="0021359F" w:rsidRPr="0002042C" w:rsidRDefault="0021359F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7500км.</w:t>
            </w:r>
          </w:p>
        </w:tc>
        <w:tc>
          <w:tcPr>
            <w:tcW w:w="6662" w:type="dxa"/>
            <w:shd w:val="clear" w:color="auto" w:fill="auto"/>
          </w:tcPr>
          <w:p w:rsidR="00990C06" w:rsidRPr="0002042C" w:rsidRDefault="0002042C" w:rsidP="00CF2313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«Саратский Сундук» </w:t>
            </w:r>
            <w:r w:rsidR="00990C0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таит множество загадок для </w:t>
            </w:r>
            <w:r w:rsidR="00FB25C7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тех, в ком не гаснет п</w:t>
            </w:r>
            <w:r w:rsidR="00955DA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рометеев огонь познания</w:t>
            </w:r>
            <w:r w:rsidR="00FB25C7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. Я</w:t>
            </w:r>
            <w:r w:rsidR="00990C0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вляясь одним из последних открытий учёных - астроархеологов, д</w:t>
            </w:r>
            <w:r w:rsidR="00955DA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ревнейший Храм Солнца известен и интересен астрономическими аспектами  археологических памятников, обрядами посвящения в </w:t>
            </w:r>
            <w:r w:rsidR="0021359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дни </w:t>
            </w:r>
            <w:r w:rsidR="00955DAF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Солнцестояний, Равноденствий и Межсезоний.</w:t>
            </w:r>
          </w:p>
          <w:p w:rsidR="00990C06" w:rsidRPr="0002042C" w:rsidRDefault="00990C06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5F0D97" w:rsidRPr="00CF2313" w:rsidTr="0002042C">
        <w:tblPrEx>
          <w:tblLook w:val="04A0"/>
        </w:tblPrEx>
        <w:tc>
          <w:tcPr>
            <w:tcW w:w="567" w:type="dxa"/>
            <w:shd w:val="clear" w:color="auto" w:fill="auto"/>
          </w:tcPr>
          <w:p w:rsidR="005F0D97" w:rsidRPr="00CF2313" w:rsidRDefault="005F0D97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5F0D97" w:rsidRPr="0002042C" w:rsidRDefault="005F0D97" w:rsidP="00CF23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2042C">
              <w:rPr>
                <w:b/>
                <w:color w:val="C00000"/>
                <w:sz w:val="28"/>
                <w:szCs w:val="28"/>
              </w:rPr>
              <w:t xml:space="preserve"> Звёздною тропою</w:t>
            </w:r>
          </w:p>
        </w:tc>
        <w:tc>
          <w:tcPr>
            <w:tcW w:w="1984" w:type="dxa"/>
            <w:shd w:val="clear" w:color="auto" w:fill="auto"/>
          </w:tcPr>
          <w:p w:rsidR="005F0D97" w:rsidRPr="0002042C" w:rsidRDefault="005F0D97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Для любителей ночного неба</w:t>
            </w:r>
          </w:p>
        </w:tc>
        <w:tc>
          <w:tcPr>
            <w:tcW w:w="3686" w:type="dxa"/>
            <w:shd w:val="clear" w:color="auto" w:fill="auto"/>
          </w:tcPr>
          <w:p w:rsidR="005F0D97" w:rsidRPr="0002042C" w:rsidRDefault="005F0D97" w:rsidP="00CF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</w:pPr>
            <w:r w:rsidRPr="0002042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bidi="en-US"/>
              </w:rPr>
              <w:t>2-х часовой, пеший, площадка для телескопа в зависимости от  объекта показа.</w:t>
            </w:r>
          </w:p>
        </w:tc>
        <w:tc>
          <w:tcPr>
            <w:tcW w:w="6662" w:type="dxa"/>
            <w:shd w:val="clear" w:color="auto" w:fill="auto"/>
          </w:tcPr>
          <w:p w:rsidR="005F0D97" w:rsidRPr="0002042C" w:rsidRDefault="005F0D97" w:rsidP="005F0D97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</w:pP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Наблюдение за небесными светилами. Получение эстетического наслаждения от созерцания ночного неба, сопровождае</w:t>
            </w:r>
            <w:r w:rsidR="00770A1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мое рассказом легенд тюркских, 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греческих. Рассматривание в телескоп кратеров Луны, </w:t>
            </w:r>
            <w:r w:rsidR="00770A1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к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ольца Сатурна, спутников Юпитера</w:t>
            </w:r>
            <w:r w:rsidR="00770A1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, </w:t>
            </w:r>
            <w:r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 xml:space="preserve"> </w:t>
            </w:r>
            <w:r w:rsidR="00770A16" w:rsidRPr="0002042C">
              <w:rPr>
                <w:rFonts w:ascii="Times New Roman" w:hAnsi="Times New Roman" w:cs="Times New Roman"/>
                <w:bCs w:val="0"/>
                <w:i w:val="0"/>
                <w:color w:val="002060"/>
                <w:sz w:val="24"/>
                <w:szCs w:val="24"/>
              </w:rPr>
              <w:t>метеорных потоков.</w:t>
            </w:r>
          </w:p>
        </w:tc>
      </w:tr>
    </w:tbl>
    <w:p w:rsidR="009954D3" w:rsidRDefault="009954D3" w:rsidP="00CF2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4D3" w:rsidRPr="00E354DA" w:rsidRDefault="009954D3" w:rsidP="00E354DA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E354DA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Экскурсии</w:t>
      </w:r>
      <w:r w:rsidR="0002042C" w:rsidRPr="00E354DA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: </w:t>
      </w:r>
      <w:r w:rsidRPr="00E354DA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8923335877 Радюк Наталья</w:t>
      </w:r>
      <w:r w:rsidR="0002042C" w:rsidRPr="00E354DA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,</w:t>
      </w:r>
      <w:r w:rsidRPr="00E354DA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8(923)332199 Радюк Артём</w:t>
      </w:r>
    </w:p>
    <w:p w:rsidR="0002042C" w:rsidRDefault="0002042C" w:rsidP="00675A0E">
      <w:pPr>
        <w:spacing w:after="0"/>
        <w:ind w:left="708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02042C" w:rsidRDefault="0002042C" w:rsidP="00675A0E">
      <w:pPr>
        <w:spacing w:after="0"/>
        <w:ind w:left="708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675A0E" w:rsidRDefault="00675A0E" w:rsidP="00675A0E">
      <w:pPr>
        <w:spacing w:after="0"/>
        <w:ind w:left="708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55081">
        <w:rPr>
          <w:rFonts w:ascii="Arial" w:hAnsi="Arial" w:cs="Arial"/>
          <w:bCs/>
          <w:color w:val="000000"/>
          <w:shd w:val="clear" w:color="auto" w:fill="FFFFFF"/>
        </w:rPr>
        <w:t>ЛИТЕРАТУРА</w:t>
      </w:r>
    </w:p>
    <w:p w:rsidR="00675A0E" w:rsidRPr="00055081" w:rsidRDefault="00675A0E" w:rsidP="00675A0E">
      <w:pPr>
        <w:spacing w:after="0"/>
        <w:ind w:left="708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Аникина Е. Секреты Сундуков/ Е.Аликина//Вечерний Новосибирск. -2009.- №9-С.5-12.</w:t>
      </w: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Жалковский В. По канонам древней космографии/ В.П.Жалковский// Наука  в Сибири.-2001.- №8-С.22-34.</w:t>
      </w: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Кисловский Л.Д.Владимирский, Б. М. Археоастрономия и история культуры –Москва: Знание, 1989.-64 С.</w:t>
      </w: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Камынин В.И. Путешествуя по северу Хакасии п. Копьёво 2012 г.-с82-89</w:t>
      </w: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Ковалёва О.В. Наскальные  рисунки  Минусинской котловины - Новосибирск: Издательство Института  археологии и этнографии СО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РА,2011.-160С</w:t>
      </w:r>
    </w:p>
    <w:p w:rsidR="00675A0E" w:rsidRPr="00CE07AD" w:rsidRDefault="00675A0E" w:rsidP="00675A0E">
      <w:pPr>
        <w:pStyle w:val="a4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http://zhurnal.lib.ru/t/trehlebow_a_w/phenix3.shtml Трехлебов А.В. Индоиранский миф и птица Феникс / А.В. Трехлебов //Журнал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"Самиздат".-2002.-№6-С14-19.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7.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www.sibai.ru/content/view/451/564 Ларичев В.Е. И  ступил он на звездную твердь// Сборник  научных статей статей/Под редакцией 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В.Е.Ларичева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8.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 w:rsidRPr="00CE07AD">
        <w:rPr>
          <w:rFonts w:ascii="Arial" w:hAnsi="Arial" w:cs="Arial"/>
          <w:bCs/>
          <w:color w:val="000000"/>
          <w:shd w:val="clear" w:color="auto" w:fill="FFFFFF"/>
        </w:rPr>
        <w:t>Мартынов А.И.  Археология: Учебное пособие/А.И.Мартынов - Москва: «Высшая школа,2000.-436С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CE07AD">
        <w:rPr>
          <w:rFonts w:ascii="Arial" w:hAnsi="Arial" w:cs="Arial"/>
        </w:rPr>
        <w:t>Ларичев В.Е</w:t>
      </w:r>
      <w:r w:rsidRPr="00CE07AD">
        <w:rPr>
          <w:rFonts w:ascii="Arial" w:hAnsi="Arial" w:cs="Arial"/>
          <w:b/>
        </w:rPr>
        <w:t>.</w:t>
      </w:r>
      <w:r w:rsidRPr="00CE07AD">
        <w:rPr>
          <w:rFonts w:ascii="Arial" w:hAnsi="Arial" w:cs="Arial"/>
        </w:rPr>
        <w:t xml:space="preserve"> Солнечные часы тагарской эпохи и проблема астрально-мифологических аспектов семантики наскальных изображений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//Международная конференция по первобытному искусству. Кемерово, 3-8 августа 1998г. Кемерово: Издательство Кемеровского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государственного университета, 1998. − c. 164-166.  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CE07AD">
        <w:rPr>
          <w:rFonts w:ascii="Arial" w:eastAsia="Times New Roman" w:hAnsi="Arial" w:cs="Arial"/>
        </w:rPr>
        <w:t>Ларичев В.Е. Парадоксы Времени (к проблеме характера религии тагарской культуры) // Евразия: культурное наследие древних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eastAsia="Times New Roman" w:hAnsi="Arial" w:cs="Arial"/>
        </w:rPr>
      </w:pPr>
      <w:r w:rsidRPr="00CE07AD">
        <w:rPr>
          <w:rFonts w:ascii="Arial" w:eastAsia="Times New Roman" w:hAnsi="Arial" w:cs="Arial"/>
        </w:rPr>
        <w:t xml:space="preserve">цивилизаций. Сборник статей. – Новосибирск: Редакционно-издательский центр НГУ, 2004. – Выпуск 3: Парадоксы в археологии. – c.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eastAsia="Times New Roman" w:hAnsi="Arial" w:cs="Arial"/>
        </w:rPr>
        <w:t>113–141.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CE07AD">
        <w:rPr>
          <w:rFonts w:ascii="Arial" w:hAnsi="Arial" w:cs="Arial"/>
        </w:rPr>
        <w:t>Ларичев В.Е., Гиенко Е.Г., Паршиков С.А</w:t>
      </w:r>
      <w:r w:rsidRPr="00CE07AD">
        <w:rPr>
          <w:rFonts w:ascii="Arial" w:hAnsi="Arial" w:cs="Arial"/>
          <w:b/>
        </w:rPr>
        <w:t>.</w:t>
      </w:r>
      <w:r w:rsidRPr="00CE07AD">
        <w:rPr>
          <w:rFonts w:ascii="Arial" w:hAnsi="Arial" w:cs="Arial"/>
        </w:rPr>
        <w:t xml:space="preserve"> Храм Времени и связанные с ним комплексы сакрального характера (к проблеме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функционирования астральных структур святилища эпохи палеометалла Северной Хакасии) //Проблемы археологии, этнографии,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антропологии Сибири и сопредельных территорий. Новосибирск: Издательство Института археологии и этнографии СО РАН. Том XV,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>2009. − c. 317-322.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CE07AD">
        <w:rPr>
          <w:rFonts w:ascii="Arial" w:hAnsi="Arial" w:cs="Arial"/>
        </w:rPr>
        <w:t>Ларичев В.Е., Гиенко Е.Г., Паршиков С.А., Прокопьева С.А., Серкин Г.Ф.</w:t>
      </w:r>
      <w:r w:rsidRPr="00CE07AD">
        <w:rPr>
          <w:rFonts w:ascii="Arial" w:hAnsi="Arial" w:cs="Arial"/>
          <w:b/>
        </w:rPr>
        <w:t xml:space="preserve"> </w:t>
      </w:r>
      <w:r w:rsidRPr="00CE07AD">
        <w:rPr>
          <w:rFonts w:ascii="Arial" w:hAnsi="Arial" w:cs="Arial"/>
        </w:rPr>
        <w:t xml:space="preserve"> «Сундуки» - великий сакральный центр северной Хакасии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(мифологическое, эпосное и естественно-научное в культовых памятниках древних культур юга Сибири, совмещенных с творениями 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природы)// Астроархеология  - естественно-научный инструмент познания протонаук и астральных религий жречества древних культур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>Хакасии. Сборник  научных статей. – Красноярск: издательство «Город», 2009. – с. 73-91.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Pr="00CE07AD">
        <w:rPr>
          <w:rFonts w:ascii="Arial" w:hAnsi="Arial" w:cs="Arial"/>
        </w:rPr>
        <w:t xml:space="preserve">Ларичев В.Е., Гиенко Е.Г., Паршиков С.А., Айткулова А.Х. Храм  «Солнце в лодке» и связанные с ним астропункты наблюдения светил 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(к инновационной методике оценок семантики наскальных изображений святилищ эпохи палеометалла Северной Хакасии)//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Проблемы археологии, этнографии и антропологии Сибири и сопредельных территорий (Мат.Год.  сесс.Ин-та археологии и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>этнографии СО РАН 2010г.) - Новосибирск: Изд-во Ин-та археологии и этнографии СО РАН, 2010. – Т.</w:t>
      </w:r>
      <w:r w:rsidRPr="00CE07AD">
        <w:rPr>
          <w:rFonts w:ascii="Arial" w:hAnsi="Arial" w:cs="Arial"/>
          <w:lang w:val="en-US"/>
        </w:rPr>
        <w:t>XVI</w:t>
      </w:r>
      <w:r w:rsidRPr="00CE07AD">
        <w:rPr>
          <w:rFonts w:ascii="Arial" w:hAnsi="Arial" w:cs="Arial"/>
        </w:rPr>
        <w:t>, c.217 – 222.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CE07AD">
        <w:rPr>
          <w:rFonts w:ascii="Arial" w:hAnsi="Arial" w:cs="Arial"/>
        </w:rPr>
        <w:t>Ларичев В.Е., Гиенко Е.Г., Паршиков С.А.</w:t>
      </w:r>
      <w:r w:rsidRPr="00CE07AD">
        <w:rPr>
          <w:rFonts w:ascii="Arial" w:hAnsi="Arial" w:cs="Arial"/>
          <w:b/>
        </w:rPr>
        <w:t xml:space="preserve"> </w:t>
      </w:r>
      <w:r w:rsidRPr="00CE07AD">
        <w:rPr>
          <w:rFonts w:ascii="Arial" w:eastAsia="Times New Roman" w:hAnsi="Arial" w:cs="Arial"/>
        </w:rPr>
        <w:t>Свет и тень в стенах тагарского святилища</w:t>
      </w:r>
      <w:r w:rsidRPr="00CE07AD">
        <w:rPr>
          <w:rFonts w:ascii="Arial" w:hAnsi="Arial" w:cs="Arial"/>
        </w:rPr>
        <w:t xml:space="preserve"> (инструментарий и метод фиксации ритмов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eastAsia="Times New Roman" w:hAnsi="Arial" w:cs="Arial"/>
        </w:rPr>
      </w:pPr>
      <w:r w:rsidRPr="00CE07AD">
        <w:rPr>
          <w:rFonts w:ascii="Arial" w:hAnsi="Arial" w:cs="Arial"/>
        </w:rPr>
        <w:t>освещения и погружения во мрак структур сакрального объекта по мере смены сезонов; семантические реконструкции)//</w:t>
      </w:r>
      <w:r w:rsidRPr="00CE07AD">
        <w:rPr>
          <w:rFonts w:ascii="Arial" w:eastAsia="Times New Roman" w:hAnsi="Arial" w:cs="Arial"/>
        </w:rPr>
        <w:t xml:space="preserve">Современные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eastAsia="Times New Roman" w:hAnsi="Arial" w:cs="Arial"/>
        </w:rPr>
      </w:pPr>
      <w:r w:rsidRPr="00CE07AD">
        <w:rPr>
          <w:rFonts w:ascii="Arial" w:eastAsia="Times New Roman" w:hAnsi="Arial" w:cs="Arial"/>
        </w:rPr>
        <w:t xml:space="preserve">решения актуальных проблем евразийской археологии: сб.науч. ст. – Барнаул: </w:t>
      </w:r>
      <w:r w:rsidRPr="00CE07AD">
        <w:rPr>
          <w:rFonts w:ascii="Arial" w:hAnsi="Arial" w:cs="Arial"/>
        </w:rPr>
        <w:t xml:space="preserve">Изд-во Алтайского гос.университета, </w:t>
      </w:r>
      <w:r w:rsidRPr="00CE07AD">
        <w:rPr>
          <w:rFonts w:ascii="Arial" w:eastAsia="Times New Roman" w:hAnsi="Arial" w:cs="Arial"/>
        </w:rPr>
        <w:t xml:space="preserve"> 2013а.-c.291-296.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iCs/>
        </w:rPr>
        <w:lastRenderedPageBreak/>
        <w:t>15</w:t>
      </w:r>
      <w:r w:rsidRPr="00CE07AD">
        <w:rPr>
          <w:rFonts w:ascii="Arial" w:hAnsi="Arial" w:cs="Arial"/>
          <w:bCs/>
          <w:iCs/>
        </w:rPr>
        <w:t>.</w:t>
      </w: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   Ларичев В. Е., Гиенко Е. Г., Серкин Г. Ф.,Комиссаров В. Н. Луна на небесном      меридиане (к проблеме отслеживаниясезонов,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многолетних лунно-солнечных      циклов, предсказания затмений и представлений о Мироздании в культурах   палеометалла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Северной Хакасии) //Проблемы археологии, этнографии,  антропологии Сибири и сопредельных территорий: Материалы Годовой   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сессии     ИАЭТ СО РАН 2004 года. Т. 10, ч. 1.Новосибирск, 2004. С. 335–343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16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.  Ларичев В.Е., Гиенко Е.Г., Паршиков С.А., Прокопьева С.А. Первый Сундук –       Мировая гора, достигающая высоты Солнца (к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методике выявления законо мерностей размещения в культурно обустроенном пространстве сакральных 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памятников) // Проблемы археологии, этнографии, антропологии Сибири и сопредельных территорий. Материалы годовой сессии   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 xml:space="preserve">Института археологии и  этнографии СО РАН 2008 г.Т. XIV. Новосибирск: Изд во Института археологии и этнографии СО РАН, 2008. </w:t>
      </w:r>
    </w:p>
    <w:p w:rsidR="00675A0E" w:rsidRPr="00CE07AD" w:rsidRDefault="00675A0E" w:rsidP="00675A0E">
      <w:pPr>
        <w:spacing w:after="0"/>
        <w:ind w:left="360"/>
        <w:rPr>
          <w:rFonts w:ascii="Arial" w:hAnsi="Arial" w:cs="Arial"/>
          <w:bCs/>
          <w:color w:val="000000"/>
          <w:shd w:val="clear" w:color="auto" w:fill="FFFFFF"/>
        </w:rPr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С. 184–189.</w:t>
      </w:r>
    </w:p>
    <w:p w:rsidR="00675A0E" w:rsidRDefault="00675A0E" w:rsidP="00675A0E">
      <w:pPr>
        <w:spacing w:after="0"/>
        <w:ind w:left="360"/>
      </w:pPr>
      <w:r w:rsidRPr="00CE07AD">
        <w:rPr>
          <w:rFonts w:ascii="Arial" w:hAnsi="Arial" w:cs="Arial"/>
          <w:bCs/>
          <w:color w:val="000000"/>
          <w:shd w:val="clear" w:color="auto" w:fill="FFFFFF"/>
        </w:rPr>
        <w:t>17.  Мифы народов мира. Под редакцией С.А.Токарева М.1994.-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CE07AD">
        <w:rPr>
          <w:rFonts w:ascii="Arial" w:hAnsi="Arial" w:cs="Arial"/>
          <w:bCs/>
          <w:color w:val="000000"/>
          <w:shd w:val="clear" w:color="auto" w:fill="FFFFFF"/>
        </w:rPr>
        <w:t>с. 561-564</w:t>
      </w:r>
      <w:r w:rsidRPr="003C5089">
        <w:t xml:space="preserve">               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 xml:space="preserve">18.  Раппопорт Ю. А. Космогонический сюжет на хорезмийских  сосудах. Средняя Азия  в древности  и в средние  века / Ю. А. Раппопорт </w:t>
      </w:r>
    </w:p>
    <w:p w:rsidR="00675A0E" w:rsidRPr="00CE07AD" w:rsidRDefault="00675A0E" w:rsidP="00675A0E">
      <w:pPr>
        <w:spacing w:after="0"/>
        <w:ind w:left="360"/>
        <w:jc w:val="both"/>
        <w:rPr>
          <w:rFonts w:ascii="Arial" w:hAnsi="Arial" w:cs="Arial"/>
        </w:rPr>
      </w:pPr>
      <w:r w:rsidRPr="00CE07AD">
        <w:rPr>
          <w:rFonts w:ascii="Arial" w:hAnsi="Arial" w:cs="Arial"/>
        </w:rPr>
        <w:t>– Москва, 2007. – 146 с.</w:t>
      </w:r>
    </w:p>
    <w:p w:rsidR="00675A0E" w:rsidRPr="00CE07AD" w:rsidRDefault="00675A0E" w:rsidP="00675A0E">
      <w:pPr>
        <w:spacing w:after="0"/>
        <w:ind w:left="360"/>
        <w:rPr>
          <w:rFonts w:ascii="Arial" w:eastAsia="Calibri" w:hAnsi="Arial" w:cs="Arial"/>
        </w:rPr>
      </w:pPr>
      <w:r w:rsidRPr="00CE07AD">
        <w:rPr>
          <w:rFonts w:ascii="Arial" w:hAnsi="Arial" w:cs="Arial"/>
        </w:rPr>
        <w:t xml:space="preserve">19. </w:t>
      </w:r>
      <w:r w:rsidRPr="00CE07AD">
        <w:rPr>
          <w:rFonts w:ascii="Arial" w:eastAsia="Calibri" w:hAnsi="Arial" w:cs="Arial"/>
        </w:rPr>
        <w:t xml:space="preserve">Шатапатха-Брахмана. Книга </w:t>
      </w:r>
      <w:r w:rsidRPr="00CE07AD">
        <w:rPr>
          <w:rFonts w:ascii="Arial" w:eastAsia="Calibri" w:hAnsi="Arial" w:cs="Arial"/>
          <w:lang w:val="en-US"/>
        </w:rPr>
        <w:t>X</w:t>
      </w:r>
      <w:r w:rsidRPr="00CE07AD">
        <w:rPr>
          <w:rFonts w:ascii="Arial" w:eastAsia="Calibri" w:hAnsi="Arial" w:cs="Arial"/>
        </w:rPr>
        <w:t xml:space="preserve">(Тайна) Перевод,вступ.статья и примеч. В.Н.Романова.-М.: Издательская фирма «Восточная </w:t>
      </w:r>
    </w:p>
    <w:p w:rsidR="00675A0E" w:rsidRPr="00CE07AD" w:rsidRDefault="00675A0E" w:rsidP="00675A0E">
      <w:pPr>
        <w:spacing w:after="0"/>
        <w:ind w:left="360"/>
        <w:rPr>
          <w:rFonts w:ascii="Arial" w:eastAsia="Calibri" w:hAnsi="Arial" w:cs="Arial"/>
        </w:rPr>
      </w:pPr>
      <w:r w:rsidRPr="00CE07AD">
        <w:rPr>
          <w:rFonts w:ascii="Arial" w:eastAsia="Calibri" w:hAnsi="Arial" w:cs="Arial"/>
        </w:rPr>
        <w:t>литература»     РАН, 2010.</w:t>
      </w:r>
      <w:r w:rsidRPr="00CE07AD">
        <w:rPr>
          <w:rFonts w:ascii="Arial" w:hAnsi="Arial" w:cs="Arial"/>
        </w:rPr>
        <w:t xml:space="preserve"> –</w:t>
      </w:r>
      <w:r w:rsidRPr="00CE07AD">
        <w:rPr>
          <w:rFonts w:ascii="Arial" w:eastAsia="Calibri" w:hAnsi="Arial" w:cs="Arial"/>
        </w:rPr>
        <w:t xml:space="preserve"> 197с.</w:t>
      </w:r>
    </w:p>
    <w:p w:rsidR="00675A0E" w:rsidRDefault="00675A0E" w:rsidP="00675A0E">
      <w:pPr>
        <w:spacing w:after="0"/>
        <w:ind w:left="710"/>
        <w:rPr>
          <w:rFonts w:ascii="Arial" w:eastAsia="Calibri" w:hAnsi="Arial" w:cs="Arial"/>
        </w:rPr>
      </w:pPr>
    </w:p>
    <w:p w:rsidR="00675A0E" w:rsidRDefault="00675A0E" w:rsidP="00675A0E">
      <w:pPr>
        <w:spacing w:after="0"/>
        <w:ind w:left="710"/>
        <w:rPr>
          <w:rFonts w:ascii="Arial" w:eastAsia="Calibri" w:hAnsi="Arial" w:cs="Arial"/>
        </w:rPr>
      </w:pPr>
    </w:p>
    <w:p w:rsidR="00675A0E" w:rsidRDefault="00675A0E" w:rsidP="00675A0E">
      <w:pPr>
        <w:spacing w:after="0"/>
        <w:ind w:left="710"/>
        <w:rPr>
          <w:rFonts w:ascii="Arial" w:eastAsia="Calibri" w:hAnsi="Arial" w:cs="Arial"/>
        </w:rPr>
      </w:pPr>
    </w:p>
    <w:p w:rsidR="00675A0E" w:rsidRDefault="00675A0E" w:rsidP="00675A0E">
      <w:pPr>
        <w:spacing w:after="0"/>
        <w:ind w:left="710"/>
        <w:rPr>
          <w:rFonts w:ascii="Arial" w:eastAsia="Calibri" w:hAnsi="Arial" w:cs="Arial"/>
        </w:rPr>
      </w:pPr>
    </w:p>
    <w:p w:rsidR="00675A0E" w:rsidRDefault="00675A0E" w:rsidP="00675A0E">
      <w:pPr>
        <w:spacing w:after="0"/>
        <w:ind w:left="710"/>
        <w:rPr>
          <w:rFonts w:ascii="Arial" w:eastAsia="Calibri" w:hAnsi="Arial" w:cs="Arial"/>
        </w:rPr>
      </w:pPr>
    </w:p>
    <w:p w:rsidR="00675A0E" w:rsidRPr="00CF2313" w:rsidRDefault="00675A0E" w:rsidP="00CF23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A0E" w:rsidRPr="00CF2313" w:rsidSect="000204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928"/>
    <w:multiLevelType w:val="hybridMultilevel"/>
    <w:tmpl w:val="AF9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5442FB"/>
    <w:rsid w:val="0001717E"/>
    <w:rsid w:val="0002042C"/>
    <w:rsid w:val="00040505"/>
    <w:rsid w:val="00072B41"/>
    <w:rsid w:val="00096902"/>
    <w:rsid w:val="000B1B2D"/>
    <w:rsid w:val="00123E6F"/>
    <w:rsid w:val="00190761"/>
    <w:rsid w:val="001B057D"/>
    <w:rsid w:val="001B7200"/>
    <w:rsid w:val="001B776D"/>
    <w:rsid w:val="0021359F"/>
    <w:rsid w:val="00220893"/>
    <w:rsid w:val="00227A4B"/>
    <w:rsid w:val="00231455"/>
    <w:rsid w:val="0025699C"/>
    <w:rsid w:val="00277BB3"/>
    <w:rsid w:val="00303EDC"/>
    <w:rsid w:val="00311FFE"/>
    <w:rsid w:val="003349BD"/>
    <w:rsid w:val="003658B1"/>
    <w:rsid w:val="003728CF"/>
    <w:rsid w:val="00383B6F"/>
    <w:rsid w:val="00393422"/>
    <w:rsid w:val="0049243D"/>
    <w:rsid w:val="004A222C"/>
    <w:rsid w:val="004D2C2C"/>
    <w:rsid w:val="004D397F"/>
    <w:rsid w:val="00523AB6"/>
    <w:rsid w:val="005442FB"/>
    <w:rsid w:val="005C2971"/>
    <w:rsid w:val="005F0D97"/>
    <w:rsid w:val="00675A0E"/>
    <w:rsid w:val="00691765"/>
    <w:rsid w:val="00734BDA"/>
    <w:rsid w:val="00770A16"/>
    <w:rsid w:val="007852D7"/>
    <w:rsid w:val="007F1106"/>
    <w:rsid w:val="00870ADC"/>
    <w:rsid w:val="008B7498"/>
    <w:rsid w:val="008F269A"/>
    <w:rsid w:val="0093334F"/>
    <w:rsid w:val="00947906"/>
    <w:rsid w:val="00955DAF"/>
    <w:rsid w:val="00980179"/>
    <w:rsid w:val="00990C06"/>
    <w:rsid w:val="009954D3"/>
    <w:rsid w:val="009A52D3"/>
    <w:rsid w:val="009B0E54"/>
    <w:rsid w:val="009B50A1"/>
    <w:rsid w:val="009D4101"/>
    <w:rsid w:val="009F2D74"/>
    <w:rsid w:val="00A9512F"/>
    <w:rsid w:val="00B62CA1"/>
    <w:rsid w:val="00BA1524"/>
    <w:rsid w:val="00BC15CC"/>
    <w:rsid w:val="00BE5356"/>
    <w:rsid w:val="00C213DC"/>
    <w:rsid w:val="00CF2313"/>
    <w:rsid w:val="00D230FC"/>
    <w:rsid w:val="00D41E6A"/>
    <w:rsid w:val="00DA24CC"/>
    <w:rsid w:val="00E354DA"/>
    <w:rsid w:val="00E62C33"/>
    <w:rsid w:val="00ED23AA"/>
    <w:rsid w:val="00ED37AB"/>
    <w:rsid w:val="00F22375"/>
    <w:rsid w:val="00F27586"/>
    <w:rsid w:val="00F47854"/>
    <w:rsid w:val="00FA17C9"/>
    <w:rsid w:val="00FB25C7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B"/>
  </w:style>
  <w:style w:type="paragraph" w:styleId="4">
    <w:name w:val="heading 4"/>
    <w:basedOn w:val="a"/>
    <w:next w:val="a"/>
    <w:link w:val="40"/>
    <w:uiPriority w:val="9"/>
    <w:unhideWhenUsed/>
    <w:qFormat/>
    <w:rsid w:val="00544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A0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8350-1E51-4390-B257-8FBC56F8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Артем Радюк</cp:lastModifiedBy>
  <cp:revision>2</cp:revision>
  <cp:lastPrinted>2022-04-16T04:39:00Z</cp:lastPrinted>
  <dcterms:created xsi:type="dcterms:W3CDTF">2022-11-26T08:50:00Z</dcterms:created>
  <dcterms:modified xsi:type="dcterms:W3CDTF">2022-11-26T08:50:00Z</dcterms:modified>
</cp:coreProperties>
</file>